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2024年常宁市卫健系统急需紧缺专业人才需求目录</w:t>
      </w:r>
    </w:p>
    <w:tbl>
      <w:tblPr>
        <w:tblStyle w:val="7"/>
        <w:tblpPr w:leftFromText="180" w:rightFromText="180" w:vertAnchor="text" w:horzAnchor="page" w:tblpXSpec="center" w:tblpY="117"/>
        <w:tblOverlap w:val="never"/>
        <w:tblW w:w="1305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095"/>
        <w:gridCol w:w="705"/>
        <w:gridCol w:w="825"/>
        <w:gridCol w:w="765"/>
        <w:gridCol w:w="1230"/>
        <w:gridCol w:w="1245"/>
        <w:gridCol w:w="2190"/>
        <w:gridCol w:w="1557"/>
        <w:gridCol w:w="24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102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用人单位名称</w:t>
            </w:r>
          </w:p>
        </w:tc>
        <w:tc>
          <w:tcPr>
            <w:tcW w:w="109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岗位代码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76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方式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最低学历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学位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专业技术职称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（执业资格）</w:t>
            </w:r>
          </w:p>
        </w:tc>
        <w:tc>
          <w:tcPr>
            <w:tcW w:w="3747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专业要求</w:t>
            </w:r>
          </w:p>
        </w:tc>
        <w:tc>
          <w:tcPr>
            <w:tcW w:w="241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  <w:jc w:val="center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9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76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241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2" w:hRule="atLeast"/>
          <w:jc w:val="center"/>
        </w:trPr>
        <w:tc>
          <w:tcPr>
            <w:tcW w:w="102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常宁市人民医院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R01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科学、儿科学、神经病学、精神病与精神卫生学、影像医学与核医学、临床检验诊断学、外科学、妇产科学、眼科学、耳鼻咽喉科学、肿瘤学、康复医学与理疗学、运动医学、麻醉学、急诊医学、口腔临床医学、临床医学硕士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35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周岁及以下。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中医师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R02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执业中医师资格证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中医内科学、中医硕士、针灸推拿学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2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35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 w:bidi="ar"/>
              </w:rPr>
              <w:t>周岁及以下。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  <w:jc w:val="center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R03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麻醉学、儿科学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中西医临床医学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完成住院医师规范化培训（含2024年内完成规培者）。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0" w:hRule="atLeast"/>
          <w:jc w:val="center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R04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麻醉学、儿科学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中西医临床医学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02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常宁市中医医院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神经外科临床医师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Z01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外科学、中西医结合临床、临床医学硕士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神经外科临床医师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Z02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外科学、中西医结合临床、临床医学硕士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完成住院医师规范化培训（含2024年内完成规培者）。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普通外科医师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Z03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临床医学硕士、外科学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0" w:hRule="atLeast"/>
          <w:jc w:val="center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眼科临床医师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Z04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眼科学、外科学、临床医学硕士、中西医结合临床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眼视光医学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完成住院医师规范化培训（含2024年内完成规培者）。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  <w:jc w:val="center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中医临床医师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Z05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  <w:jc w:val="center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精神卫生临床医师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Z06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内科学、中西医结合基础、中西医结合临床、临床医学硕士、精神病与精神卫生学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精神医学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完成住院医师规范化培训（含2024年内完成规培者）。</w:t>
            </w:r>
          </w:p>
          <w:p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中医精神卫生临床医师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Z07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本科学历需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完成住院医师规范化培训（含2024年内完成规培者）。</w:t>
            </w:r>
          </w:p>
          <w:p>
            <w:pPr>
              <w:pStyle w:val="2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  <w:jc w:val="center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中医皮肤科临床医师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Z08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本科学历需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完成住院医师规范化培训（含2024年内完成规培者）。</w:t>
            </w:r>
          </w:p>
          <w:p>
            <w:pPr>
              <w:pStyle w:val="2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9" w:hRule="atLeast"/>
          <w:jc w:val="center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Z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临床医学硕士、麻醉学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102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常宁市妇幼保健计划生育服务中心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4" w:hRule="atLeast"/>
          <w:jc w:val="center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中医硕士、针灸推拿学、中医儿科学、康复医学与理疗学、中医妇科学、中医内科学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中医儿科学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102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F03</w:t>
            </w:r>
          </w:p>
        </w:tc>
        <w:tc>
          <w:tcPr>
            <w:tcW w:w="82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执业医师资格证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口腔临床医学、口腔医学硕士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241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完成住院医师规范化培训（含2024年内完成规培者）。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zZhNTkxNTg4M2Y2ZDEwNDg4NmRjMmQxZmQzMWUifQ=="/>
  </w:docVars>
  <w:rsids>
    <w:rsidRoot w:val="4D4F686D"/>
    <w:rsid w:val="027C442C"/>
    <w:rsid w:val="0B4E021A"/>
    <w:rsid w:val="0CA77FDA"/>
    <w:rsid w:val="1CCB5E47"/>
    <w:rsid w:val="221852EB"/>
    <w:rsid w:val="2B487274"/>
    <w:rsid w:val="2EA65243"/>
    <w:rsid w:val="2EF7E3F9"/>
    <w:rsid w:val="30CC4D09"/>
    <w:rsid w:val="335F27A9"/>
    <w:rsid w:val="48795F03"/>
    <w:rsid w:val="497C7A2C"/>
    <w:rsid w:val="4D4F686D"/>
    <w:rsid w:val="52C21938"/>
    <w:rsid w:val="54906B22"/>
    <w:rsid w:val="5B51780D"/>
    <w:rsid w:val="5FCF3EB0"/>
    <w:rsid w:val="6A0A2616"/>
    <w:rsid w:val="76CF3FDB"/>
    <w:rsid w:val="77AA5E6D"/>
    <w:rsid w:val="7851155A"/>
    <w:rsid w:val="7B9862CF"/>
    <w:rsid w:val="7BBD4F47"/>
    <w:rsid w:val="7EA2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99"/>
    <w:pPr>
      <w:spacing w:after="120"/>
      <w:ind w:left="420" w:leftChars="200"/>
    </w:pPr>
  </w:style>
  <w:style w:type="paragraph" w:styleId="4">
    <w:name w:val="footer"/>
    <w:basedOn w:val="1"/>
    <w:next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font21"/>
    <w:basedOn w:val="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41"/>
    <w:basedOn w:val="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5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qowt-font9"/>
    <w:basedOn w:val="8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2024-04-09T10:53:00Z</dcterms:created>
  <dc:creator>Administrator</dc:creator>
  <cp:lastModifiedBy>拾来</cp:lastModifiedBy>
  <dcterms:modified xsi:type="dcterms:W3CDTF">2024-05-14T08:48:06Z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EAD9DF9B5CEA4DEF9EE7A915D9647794_13</vt:lpwstr>
  </property>
</Properties>
</file>